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90" w:rsidRDefault="00E42FB9" w:rsidP="00AF7E90">
      <w:pPr>
        <w:pStyle w:val="ConsPlusNormal"/>
        <w:widowControl/>
        <w:ind w:firstLine="709"/>
        <w:contextualSpacing/>
        <w:jc w:val="center"/>
        <w:rPr>
          <w:rFonts w:ascii="Times New Roman" w:hAnsi="Times New Roman" w:cs="Times New Roman"/>
          <w:b/>
          <w:sz w:val="28"/>
          <w:szCs w:val="28"/>
        </w:rPr>
      </w:pPr>
      <w:r>
        <w:rPr>
          <w:rFonts w:ascii="Times New Roman" w:hAnsi="Times New Roman" w:cs="Times New Roman"/>
          <w:b/>
          <w:sz w:val="28"/>
          <w:szCs w:val="28"/>
          <w:lang w:val="en-US"/>
        </w:rPr>
        <w:t>IV</w:t>
      </w:r>
      <w:r w:rsidRPr="00AF7E90">
        <w:rPr>
          <w:rFonts w:ascii="Times New Roman" w:hAnsi="Times New Roman" w:cs="Times New Roman"/>
          <w:b/>
          <w:sz w:val="28"/>
          <w:szCs w:val="28"/>
        </w:rPr>
        <w:t>. О видах оказываемой медицинской помощи бесплатно</w:t>
      </w:r>
      <w:r w:rsidR="00AF7E90">
        <w:rPr>
          <w:rFonts w:ascii="Times New Roman" w:hAnsi="Times New Roman" w:cs="Times New Roman"/>
          <w:b/>
          <w:sz w:val="28"/>
          <w:szCs w:val="28"/>
        </w:rPr>
        <w:t xml:space="preserve"> </w:t>
      </w:r>
    </w:p>
    <w:p w:rsidR="00AF7E90" w:rsidRDefault="00E42FB9" w:rsidP="00AF7E90">
      <w:pPr>
        <w:pStyle w:val="ConsPlusNormal"/>
        <w:widowControl/>
        <w:ind w:firstLine="709"/>
        <w:contextualSpacing/>
        <w:jc w:val="center"/>
        <w:rPr>
          <w:rFonts w:ascii="Times New Roman" w:hAnsi="Times New Roman" w:cs="Times New Roman"/>
          <w:b/>
          <w:sz w:val="28"/>
          <w:szCs w:val="28"/>
        </w:rPr>
      </w:pPr>
      <w:r w:rsidRPr="00AF7E90">
        <w:rPr>
          <w:rFonts w:ascii="Times New Roman" w:hAnsi="Times New Roman" w:cs="Times New Roman"/>
          <w:b/>
          <w:sz w:val="28"/>
          <w:szCs w:val="28"/>
        </w:rPr>
        <w:t xml:space="preserve">за счет средств </w:t>
      </w:r>
      <w:r w:rsidR="00AF7E90" w:rsidRPr="00AF7E90">
        <w:rPr>
          <w:rFonts w:ascii="Times New Roman" w:hAnsi="Times New Roman" w:cs="Times New Roman"/>
          <w:b/>
          <w:sz w:val="28"/>
          <w:szCs w:val="28"/>
        </w:rPr>
        <w:t>Территориальн</w:t>
      </w:r>
      <w:r w:rsidR="00AF7E90">
        <w:rPr>
          <w:rFonts w:ascii="Times New Roman" w:hAnsi="Times New Roman" w:cs="Times New Roman"/>
          <w:b/>
          <w:sz w:val="28"/>
          <w:szCs w:val="28"/>
        </w:rPr>
        <w:t>ой программы</w:t>
      </w:r>
      <w:r w:rsidR="00AF7E90" w:rsidRPr="00AF7E90">
        <w:rPr>
          <w:rFonts w:ascii="Times New Roman" w:hAnsi="Times New Roman" w:cs="Times New Roman"/>
          <w:b/>
          <w:sz w:val="28"/>
          <w:szCs w:val="28"/>
        </w:rPr>
        <w:t xml:space="preserve"> </w:t>
      </w:r>
    </w:p>
    <w:p w:rsidR="00AF7E90" w:rsidRDefault="00AF7E90" w:rsidP="00AF7E90">
      <w:pPr>
        <w:keepNext/>
        <w:autoSpaceDE w:val="0"/>
        <w:autoSpaceDN w:val="0"/>
        <w:adjustRightInd w:val="0"/>
        <w:jc w:val="center"/>
        <w:outlineLvl w:val="0"/>
        <w:rPr>
          <w:rFonts w:ascii="Times New Roman" w:hAnsi="Times New Roman" w:cs="Times New Roman"/>
          <w:b/>
          <w:sz w:val="28"/>
          <w:szCs w:val="28"/>
        </w:rPr>
      </w:pPr>
      <w:r w:rsidRPr="00AF7E90">
        <w:rPr>
          <w:rFonts w:ascii="Times New Roman" w:hAnsi="Times New Roman" w:cs="Times New Roman"/>
          <w:b/>
          <w:sz w:val="28"/>
          <w:szCs w:val="28"/>
        </w:rPr>
        <w:t>обязательного медицинского страхования Республики Саха (Якутия)</w:t>
      </w:r>
      <w:r>
        <w:rPr>
          <w:rFonts w:ascii="Times New Roman" w:hAnsi="Times New Roman" w:cs="Times New Roman"/>
          <w:b/>
          <w:sz w:val="28"/>
          <w:szCs w:val="28"/>
        </w:rPr>
        <w:t xml:space="preserve"> </w:t>
      </w:r>
      <w:r w:rsidRPr="00AF7E90">
        <w:rPr>
          <w:rFonts w:ascii="Times New Roman" w:hAnsi="Times New Roman" w:cs="Times New Roman"/>
          <w:b/>
          <w:sz w:val="28"/>
          <w:szCs w:val="28"/>
        </w:rPr>
        <w:t xml:space="preserve"> </w:t>
      </w:r>
      <w:r>
        <w:rPr>
          <w:rFonts w:ascii="Times New Roman" w:hAnsi="Times New Roman" w:cs="Times New Roman"/>
          <w:b/>
          <w:sz w:val="28"/>
          <w:szCs w:val="28"/>
        </w:rPr>
        <w:t xml:space="preserve"> на </w:t>
      </w:r>
      <w:r w:rsidRPr="00AF7E90">
        <w:rPr>
          <w:rFonts w:ascii="Times New Roman" w:hAnsi="Times New Roman" w:cs="Times New Roman"/>
          <w:b/>
          <w:sz w:val="28"/>
          <w:szCs w:val="28"/>
        </w:rPr>
        <w:t>2017 год и на плановый период 2018 и 2019 годов</w:t>
      </w:r>
    </w:p>
    <w:p w:rsidR="00C11527" w:rsidRDefault="00C11527" w:rsidP="00C11527">
      <w:pPr>
        <w:widowControl w:val="0"/>
        <w:autoSpaceDE w:val="0"/>
        <w:autoSpaceDN w:val="0"/>
        <w:adjustRightInd w:val="0"/>
        <w:ind w:firstLine="540"/>
        <w:jc w:val="both"/>
        <w:rPr>
          <w:sz w:val="28"/>
          <w:szCs w:val="28"/>
        </w:rPr>
      </w:pPr>
    </w:p>
    <w:p w:rsidR="00C11527" w:rsidRPr="00C11527" w:rsidRDefault="00C11527" w:rsidP="00C11527">
      <w:pPr>
        <w:widowControl w:val="0"/>
        <w:autoSpaceDE w:val="0"/>
        <w:autoSpaceDN w:val="0"/>
        <w:adjustRightInd w:val="0"/>
        <w:ind w:firstLine="540"/>
        <w:jc w:val="both"/>
        <w:rPr>
          <w:rFonts w:ascii="Times New Roman" w:hAnsi="Times New Roman" w:cs="Times New Roman"/>
          <w:sz w:val="28"/>
          <w:szCs w:val="28"/>
        </w:rPr>
      </w:pPr>
      <w:r w:rsidRPr="00C11527">
        <w:rPr>
          <w:rFonts w:ascii="Times New Roman" w:hAnsi="Times New Roman" w:cs="Times New Roman"/>
          <w:sz w:val="28"/>
          <w:szCs w:val="28"/>
        </w:rPr>
        <w:t>4.1. Территориальная программа ОМС является составной частью Программы.</w:t>
      </w:r>
    </w:p>
    <w:p w:rsidR="00C11527" w:rsidRPr="00C11527" w:rsidRDefault="00C11527" w:rsidP="00C11527">
      <w:pPr>
        <w:widowControl w:val="0"/>
        <w:autoSpaceDE w:val="0"/>
        <w:autoSpaceDN w:val="0"/>
        <w:adjustRightInd w:val="0"/>
        <w:ind w:firstLine="540"/>
        <w:jc w:val="both"/>
        <w:rPr>
          <w:rFonts w:ascii="Times New Roman" w:hAnsi="Times New Roman" w:cs="Times New Roman"/>
          <w:sz w:val="28"/>
          <w:szCs w:val="28"/>
        </w:rPr>
      </w:pPr>
      <w:r w:rsidRPr="00C11527">
        <w:rPr>
          <w:rFonts w:ascii="Times New Roman" w:hAnsi="Times New Roman" w:cs="Times New Roman"/>
          <w:sz w:val="28"/>
          <w:szCs w:val="28"/>
        </w:rPr>
        <w:t>В рамках Территориальной программы ОМС:</w:t>
      </w:r>
    </w:p>
    <w:p w:rsidR="00C11527" w:rsidRPr="00C11527" w:rsidRDefault="00C11527" w:rsidP="00C11527">
      <w:pPr>
        <w:widowControl w:val="0"/>
        <w:autoSpaceDE w:val="0"/>
        <w:autoSpaceDN w:val="0"/>
        <w:adjustRightInd w:val="0"/>
        <w:ind w:firstLine="540"/>
        <w:jc w:val="both"/>
        <w:rPr>
          <w:rFonts w:ascii="Times New Roman" w:hAnsi="Times New Roman" w:cs="Times New Roman"/>
          <w:sz w:val="28"/>
          <w:szCs w:val="28"/>
        </w:rPr>
      </w:pPr>
      <w:r w:rsidRPr="00C11527">
        <w:rPr>
          <w:rFonts w:ascii="Times New Roman" w:hAnsi="Times New Roman" w:cs="Times New Roman"/>
          <w:sz w:val="28"/>
          <w:szCs w:val="28"/>
        </w:rPr>
        <w:t xml:space="preserve">-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2" w:history="1">
        <w:r w:rsidRPr="00C11527">
          <w:rPr>
            <w:rFonts w:ascii="Times New Roman" w:hAnsi="Times New Roman" w:cs="Times New Roman"/>
            <w:sz w:val="28"/>
            <w:szCs w:val="28"/>
          </w:rPr>
          <w:t>разделе III</w:t>
        </w:r>
      </w:hyperlink>
      <w:r w:rsidRPr="00C11527">
        <w:rPr>
          <w:rFonts w:ascii="Times New Roman" w:hAnsi="Times New Roman" w:cs="Times New Roman"/>
          <w:sz w:val="28"/>
          <w:szCs w:val="28"/>
        </w:rP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C11527" w:rsidRPr="00C11527" w:rsidRDefault="00C11527" w:rsidP="00C11527">
      <w:pPr>
        <w:widowControl w:val="0"/>
        <w:tabs>
          <w:tab w:val="left" w:pos="851"/>
        </w:tabs>
        <w:autoSpaceDE w:val="0"/>
        <w:autoSpaceDN w:val="0"/>
        <w:adjustRightInd w:val="0"/>
        <w:ind w:firstLine="540"/>
        <w:jc w:val="both"/>
        <w:rPr>
          <w:rFonts w:ascii="Times New Roman" w:hAnsi="Times New Roman" w:cs="Times New Roman"/>
          <w:sz w:val="28"/>
          <w:szCs w:val="28"/>
        </w:rPr>
      </w:pPr>
      <w:r w:rsidRPr="00C11527">
        <w:rPr>
          <w:rFonts w:ascii="Times New Roman" w:hAnsi="Times New Roman" w:cs="Times New Roman"/>
          <w:sz w:val="28"/>
          <w:szCs w:val="28"/>
        </w:rPr>
        <w:t>-осуществляются мероприятия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11527" w:rsidRPr="00C11527" w:rsidRDefault="00C11527" w:rsidP="00C11527">
      <w:pPr>
        <w:widowControl w:val="0"/>
        <w:tabs>
          <w:tab w:val="left" w:pos="851"/>
        </w:tabs>
        <w:autoSpaceDE w:val="0"/>
        <w:autoSpaceDN w:val="0"/>
        <w:adjustRightInd w:val="0"/>
        <w:ind w:firstLine="540"/>
        <w:jc w:val="both"/>
        <w:rPr>
          <w:rFonts w:ascii="Times New Roman" w:hAnsi="Times New Roman" w:cs="Times New Roman"/>
          <w:sz w:val="28"/>
          <w:szCs w:val="28"/>
        </w:rPr>
      </w:pPr>
      <w:r w:rsidRPr="00C11527">
        <w:rPr>
          <w:rFonts w:ascii="Times New Roman" w:hAnsi="Times New Roman" w:cs="Times New Roman"/>
          <w:sz w:val="28"/>
          <w:szCs w:val="28"/>
        </w:rPr>
        <w:t xml:space="preserve">- сверх базовой программы обязательного медицинского страхования предоставляется </w:t>
      </w:r>
      <w:r w:rsidRPr="00C11527">
        <w:rPr>
          <w:rFonts w:ascii="Times New Roman" w:eastAsia="Calibri" w:hAnsi="Times New Roman" w:cs="Times New Roman"/>
          <w:bCs/>
          <w:sz w:val="28"/>
          <w:szCs w:val="28"/>
        </w:rPr>
        <w:t>паллиативная медицинская помощь в стационарных условиях (включая больницы сестринского ухода), за счет средств, передаваемых из государственного бюджета Республики Саха (Якутия) в Территориальный фонд обязательного медицинского страхования Республики Саха (Якутия).</w:t>
      </w:r>
    </w:p>
    <w:p w:rsidR="00C11527" w:rsidRPr="00C11527" w:rsidRDefault="00C11527" w:rsidP="00C11527">
      <w:pPr>
        <w:widowControl w:val="0"/>
        <w:tabs>
          <w:tab w:val="left" w:pos="851"/>
        </w:tabs>
        <w:autoSpaceDE w:val="0"/>
        <w:autoSpaceDN w:val="0"/>
        <w:adjustRightInd w:val="0"/>
        <w:jc w:val="both"/>
        <w:rPr>
          <w:rFonts w:ascii="Times New Roman" w:hAnsi="Times New Roman" w:cs="Times New Roman"/>
          <w:sz w:val="28"/>
          <w:szCs w:val="28"/>
        </w:rPr>
      </w:pPr>
      <w:r w:rsidRPr="00C11527">
        <w:rPr>
          <w:rFonts w:ascii="Times New Roman" w:hAnsi="Times New Roman" w:cs="Times New Roman"/>
          <w:sz w:val="28"/>
          <w:szCs w:val="28"/>
        </w:rPr>
        <w:tab/>
        <w:t xml:space="preserve">4.2. Порядок формирования и структура тарифа на оплату медицинской помощи по обязательному медицинскому страхованию </w:t>
      </w:r>
      <w:r w:rsidRPr="00C11527">
        <w:rPr>
          <w:rFonts w:ascii="Times New Roman" w:hAnsi="Times New Roman" w:cs="Times New Roman"/>
          <w:sz w:val="28"/>
          <w:szCs w:val="28"/>
        </w:rPr>
        <w:lastRenderedPageBreak/>
        <w:t xml:space="preserve">устанавливаются в соответствии с Федеральным законом от 29 ноября 2010 года № 326-ФЗ «Об обязательном медицинском страховании в Российской Федерации». </w:t>
      </w:r>
    </w:p>
    <w:p w:rsidR="00C11527" w:rsidRPr="00C11527" w:rsidRDefault="00C11527" w:rsidP="00C11527">
      <w:pPr>
        <w:widowControl w:val="0"/>
        <w:autoSpaceDE w:val="0"/>
        <w:autoSpaceDN w:val="0"/>
        <w:adjustRightInd w:val="0"/>
        <w:spacing w:line="360" w:lineRule="exact"/>
        <w:ind w:firstLine="708"/>
        <w:jc w:val="both"/>
        <w:rPr>
          <w:rFonts w:ascii="Times New Roman" w:hAnsi="Times New Roman" w:cs="Times New Roman"/>
          <w:sz w:val="28"/>
          <w:szCs w:val="28"/>
        </w:rPr>
      </w:pPr>
      <w:r w:rsidRPr="00C11527">
        <w:rPr>
          <w:rFonts w:ascii="Times New Roman" w:hAnsi="Times New Roman" w:cs="Times New Roman"/>
          <w:sz w:val="28"/>
          <w:szCs w:val="28"/>
        </w:rPr>
        <w:t>4.3. 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Республики Саха (Якутия), Территориальным фондом обязательного медицинского страхования Республики Саха (Якутия),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от 21 ноября 2011 года №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ОМС в установленном порядке.</w:t>
      </w:r>
    </w:p>
    <w:p w:rsidR="00C11527" w:rsidRPr="00C11527" w:rsidRDefault="00C11527" w:rsidP="00C11527">
      <w:pPr>
        <w:spacing w:line="360" w:lineRule="exact"/>
        <w:ind w:firstLine="708"/>
        <w:jc w:val="both"/>
        <w:rPr>
          <w:rFonts w:ascii="Times New Roman" w:hAnsi="Times New Roman" w:cs="Times New Roman"/>
          <w:sz w:val="28"/>
          <w:szCs w:val="28"/>
        </w:rPr>
      </w:pPr>
      <w:r w:rsidRPr="00C11527">
        <w:rPr>
          <w:rFonts w:ascii="Times New Roman" w:hAnsi="Times New Roman" w:cs="Times New Roman"/>
          <w:sz w:val="28"/>
          <w:szCs w:val="28"/>
        </w:rPr>
        <w:t>4.5.Применяются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11527" w:rsidRPr="00C11527" w:rsidRDefault="00C11527" w:rsidP="00C11527">
      <w:pPr>
        <w:spacing w:line="360" w:lineRule="exact"/>
        <w:ind w:firstLine="709"/>
        <w:jc w:val="both"/>
        <w:rPr>
          <w:rFonts w:ascii="Times New Roman" w:hAnsi="Times New Roman" w:cs="Times New Roman"/>
          <w:sz w:val="28"/>
          <w:szCs w:val="28"/>
        </w:rPr>
      </w:pPr>
      <w:r w:rsidRPr="00C11527">
        <w:rPr>
          <w:rFonts w:ascii="Times New Roman" w:hAnsi="Times New Roman" w:cs="Times New Roman"/>
          <w:sz w:val="28"/>
          <w:szCs w:val="28"/>
        </w:rPr>
        <w:t>- при оплате медицинской помощи, оказанной в амбулаторных условиях:</w:t>
      </w:r>
    </w:p>
    <w:p w:rsidR="00C11527" w:rsidRPr="00C11527" w:rsidRDefault="00C11527" w:rsidP="00C11527">
      <w:pPr>
        <w:spacing w:line="360" w:lineRule="exact"/>
        <w:ind w:firstLine="709"/>
        <w:jc w:val="both"/>
        <w:rPr>
          <w:rFonts w:ascii="Times New Roman" w:hAnsi="Times New Roman" w:cs="Times New Roman"/>
          <w:sz w:val="28"/>
          <w:szCs w:val="28"/>
        </w:rPr>
      </w:pPr>
      <w:r w:rsidRPr="00C11527">
        <w:rPr>
          <w:rFonts w:ascii="Times New Roman" w:hAnsi="Times New Roman" w:cs="Times New Roman"/>
          <w:sz w:val="28"/>
          <w:szCs w:val="28"/>
        </w:rP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C11527" w:rsidRPr="00C11527" w:rsidRDefault="00C11527" w:rsidP="00C11527">
      <w:pPr>
        <w:spacing w:line="360" w:lineRule="exact"/>
        <w:ind w:firstLine="709"/>
        <w:jc w:val="both"/>
        <w:rPr>
          <w:rFonts w:ascii="Times New Roman" w:hAnsi="Times New Roman" w:cs="Times New Roman"/>
          <w:sz w:val="28"/>
          <w:szCs w:val="28"/>
        </w:rPr>
      </w:pPr>
      <w:r w:rsidRPr="00C11527">
        <w:rPr>
          <w:rFonts w:ascii="Times New Roman" w:hAnsi="Times New Roman" w:cs="Times New Roman"/>
          <w:sz w:val="28"/>
          <w:szCs w:val="28"/>
        </w:rP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Республики Саха (Якутия),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p>
    <w:p w:rsidR="00C11527" w:rsidRPr="00C11527" w:rsidRDefault="00C11527" w:rsidP="00C11527">
      <w:pPr>
        <w:spacing w:line="360" w:lineRule="exact"/>
        <w:ind w:firstLine="709"/>
        <w:jc w:val="both"/>
        <w:rPr>
          <w:rFonts w:ascii="Times New Roman" w:hAnsi="Times New Roman" w:cs="Times New Roman"/>
          <w:sz w:val="28"/>
          <w:szCs w:val="28"/>
        </w:rPr>
      </w:pPr>
      <w:r w:rsidRPr="00C11527">
        <w:rPr>
          <w:rFonts w:ascii="Times New Roman" w:hAnsi="Times New Roman" w:cs="Times New Roman"/>
          <w:sz w:val="28"/>
          <w:szCs w:val="28"/>
        </w:rPr>
        <w:t>-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C11527" w:rsidRPr="00C11527" w:rsidRDefault="00C11527" w:rsidP="00C11527">
      <w:pPr>
        <w:spacing w:line="360" w:lineRule="exact"/>
        <w:ind w:left="142" w:firstLine="709"/>
        <w:jc w:val="both"/>
        <w:rPr>
          <w:rFonts w:ascii="Times New Roman" w:hAnsi="Times New Roman" w:cs="Times New Roman"/>
          <w:sz w:val="28"/>
          <w:szCs w:val="28"/>
        </w:rPr>
      </w:pPr>
      <w:r w:rsidRPr="00C11527">
        <w:rPr>
          <w:rFonts w:ascii="Times New Roman" w:hAnsi="Times New Roman" w:cs="Times New Roman"/>
          <w:sz w:val="28"/>
          <w:szCs w:val="28"/>
        </w:rPr>
        <w:t xml:space="preserve">при оплате медицинской помощи, оказанной в стационарных условиях, в том числе для медицинской реабилитации в </w:t>
      </w:r>
      <w:r w:rsidRPr="00C11527">
        <w:rPr>
          <w:rFonts w:ascii="Times New Roman" w:hAnsi="Times New Roman" w:cs="Times New Roman"/>
          <w:sz w:val="28"/>
          <w:szCs w:val="28"/>
        </w:rPr>
        <w:lastRenderedPageBreak/>
        <w:t>специализированных медицинских организациях (структурных подразделениях):</w:t>
      </w:r>
    </w:p>
    <w:p w:rsidR="00C11527" w:rsidRPr="00C11527" w:rsidRDefault="00C11527" w:rsidP="00C11527">
      <w:pPr>
        <w:spacing w:line="360" w:lineRule="exact"/>
        <w:ind w:left="142" w:firstLine="709"/>
        <w:jc w:val="both"/>
        <w:rPr>
          <w:rFonts w:ascii="Times New Roman" w:hAnsi="Times New Roman" w:cs="Times New Roman"/>
          <w:sz w:val="28"/>
          <w:szCs w:val="28"/>
        </w:rPr>
      </w:pPr>
      <w:r w:rsidRPr="00C11527">
        <w:rPr>
          <w:rFonts w:ascii="Times New Roman" w:hAnsi="Times New Roman" w:cs="Times New Roman"/>
          <w:sz w:val="28"/>
          <w:szCs w:val="28"/>
        </w:rPr>
        <w:t>- за законченный случай лечения заболевания, включенного в соответствующую группу заболеваний (в том числе клинико-статистические группы заболеваний и клинико-профильные  группы заболеваний для медицинских организаций, находящихся в арктической зоне и для медицинских организаций, находящихся в районах республики с численностью населения менее 4800 человек);</w:t>
      </w:r>
    </w:p>
    <w:p w:rsidR="00C11527" w:rsidRPr="00C11527" w:rsidRDefault="00C11527" w:rsidP="00C11527">
      <w:pPr>
        <w:spacing w:line="360" w:lineRule="atLeast"/>
        <w:ind w:firstLine="709"/>
        <w:jc w:val="both"/>
        <w:rPr>
          <w:rFonts w:ascii="Times New Roman" w:hAnsi="Times New Roman" w:cs="Times New Roman"/>
          <w:sz w:val="28"/>
          <w:szCs w:val="28"/>
        </w:rPr>
      </w:pPr>
      <w:r w:rsidRPr="00C11527">
        <w:rPr>
          <w:rFonts w:ascii="Times New Roman" w:hAnsi="Times New Roman" w:cs="Times New Roman"/>
          <w:sz w:val="28"/>
          <w:szCs w:val="20"/>
        </w:rPr>
        <w:t>-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C11527" w:rsidRPr="00C11527" w:rsidRDefault="00C11527" w:rsidP="00C11527">
      <w:pPr>
        <w:spacing w:line="360" w:lineRule="exact"/>
        <w:ind w:firstLine="709"/>
        <w:jc w:val="both"/>
        <w:rPr>
          <w:rFonts w:ascii="Times New Roman" w:hAnsi="Times New Roman" w:cs="Times New Roman"/>
          <w:sz w:val="28"/>
          <w:szCs w:val="28"/>
        </w:rPr>
      </w:pPr>
      <w:r w:rsidRPr="00C11527">
        <w:rPr>
          <w:rFonts w:ascii="Times New Roman" w:hAnsi="Times New Roman" w:cs="Times New Roman"/>
          <w:sz w:val="28"/>
          <w:szCs w:val="28"/>
        </w:rPr>
        <w:t xml:space="preserve">при оплате медицинской помощи, оказанной в условиях дневного стационара: </w:t>
      </w:r>
    </w:p>
    <w:p w:rsidR="00C11527" w:rsidRPr="00C11527" w:rsidRDefault="00C11527" w:rsidP="00C11527">
      <w:pPr>
        <w:spacing w:line="360" w:lineRule="exact"/>
        <w:ind w:firstLine="709"/>
        <w:jc w:val="both"/>
        <w:rPr>
          <w:rFonts w:ascii="Times New Roman" w:hAnsi="Times New Roman" w:cs="Times New Roman"/>
          <w:sz w:val="28"/>
          <w:szCs w:val="28"/>
        </w:rPr>
      </w:pPr>
      <w:r w:rsidRPr="00C11527">
        <w:rPr>
          <w:rFonts w:ascii="Times New Roman" w:hAnsi="Times New Roman" w:cs="Times New Roman"/>
          <w:sz w:val="28"/>
          <w:szCs w:val="28"/>
        </w:rP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11527" w:rsidRPr="00C11527" w:rsidRDefault="00C11527" w:rsidP="00C11527">
      <w:pPr>
        <w:spacing w:line="360" w:lineRule="atLeast"/>
        <w:ind w:firstLine="709"/>
        <w:jc w:val="both"/>
        <w:rPr>
          <w:rFonts w:ascii="Times New Roman" w:hAnsi="Times New Roman" w:cs="Times New Roman"/>
          <w:sz w:val="28"/>
          <w:szCs w:val="20"/>
        </w:rPr>
      </w:pPr>
      <w:r w:rsidRPr="00C11527">
        <w:rPr>
          <w:rFonts w:ascii="Times New Roman" w:hAnsi="Times New Roman" w:cs="Times New Roman"/>
          <w:sz w:val="28"/>
          <w:szCs w:val="20"/>
        </w:rPr>
        <w:t>-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C11527" w:rsidRPr="00C11527" w:rsidRDefault="00C11527" w:rsidP="00C11527">
      <w:pPr>
        <w:spacing w:line="360" w:lineRule="exact"/>
        <w:ind w:firstLine="709"/>
        <w:jc w:val="both"/>
        <w:rPr>
          <w:rFonts w:ascii="Times New Roman" w:hAnsi="Times New Roman" w:cs="Times New Roman"/>
          <w:sz w:val="28"/>
          <w:szCs w:val="28"/>
        </w:rPr>
      </w:pPr>
    </w:p>
    <w:p w:rsidR="00C11527" w:rsidRPr="00C11527" w:rsidRDefault="00C11527" w:rsidP="00C11527">
      <w:pPr>
        <w:spacing w:line="360" w:lineRule="exact"/>
        <w:ind w:firstLine="709"/>
        <w:jc w:val="both"/>
        <w:rPr>
          <w:rFonts w:ascii="Times New Roman" w:hAnsi="Times New Roman" w:cs="Times New Roman"/>
          <w:sz w:val="28"/>
          <w:szCs w:val="28"/>
        </w:rPr>
      </w:pPr>
      <w:r w:rsidRPr="00C11527">
        <w:rPr>
          <w:rFonts w:ascii="Times New Roman" w:hAnsi="Times New Roman" w:cs="Times New Roman"/>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11527" w:rsidRPr="00C11527" w:rsidRDefault="00C11527" w:rsidP="00C11527">
      <w:pPr>
        <w:spacing w:line="360" w:lineRule="exact"/>
        <w:ind w:firstLine="709"/>
        <w:jc w:val="both"/>
        <w:rPr>
          <w:rFonts w:ascii="Times New Roman" w:hAnsi="Times New Roman" w:cs="Times New Roman"/>
          <w:sz w:val="28"/>
          <w:szCs w:val="28"/>
        </w:rPr>
      </w:pPr>
      <w:r w:rsidRPr="00C11527">
        <w:rPr>
          <w:rFonts w:ascii="Times New Roman" w:hAnsi="Times New Roman" w:cs="Times New Roman"/>
          <w:sz w:val="28"/>
          <w:szCs w:val="28"/>
        </w:rPr>
        <w:t xml:space="preserve"> - по подушевому нормативу финансирования в сочетании с оплатой за вызов скорой медицинской помощи.</w:t>
      </w:r>
    </w:p>
    <w:p w:rsidR="00C11527" w:rsidRPr="00C11527" w:rsidRDefault="00C11527" w:rsidP="00C11527">
      <w:pPr>
        <w:spacing w:line="360" w:lineRule="exact"/>
        <w:ind w:firstLine="708"/>
        <w:jc w:val="both"/>
        <w:rPr>
          <w:rFonts w:ascii="Times New Roman" w:hAnsi="Times New Roman" w:cs="Times New Roman"/>
          <w:sz w:val="28"/>
          <w:szCs w:val="28"/>
        </w:rPr>
      </w:pPr>
      <w:r w:rsidRPr="00C11527">
        <w:rPr>
          <w:rFonts w:ascii="Times New Roman" w:hAnsi="Times New Roman" w:cs="Times New Roman"/>
          <w:sz w:val="28"/>
          <w:szCs w:val="28"/>
        </w:rPr>
        <w:t xml:space="preserve">4.7.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w:t>
      </w:r>
      <w:r w:rsidRPr="00C11527">
        <w:rPr>
          <w:rFonts w:ascii="Times New Roman" w:hAnsi="Times New Roman" w:cs="Times New Roman"/>
          <w:sz w:val="28"/>
          <w:szCs w:val="28"/>
        </w:rPr>
        <w:lastRenderedPageBreak/>
        <w:t>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производственного и хозяйственного инвентаря до 100 тысяч рублей за единицу.</w:t>
      </w:r>
    </w:p>
    <w:p w:rsidR="00C11527" w:rsidRPr="00C11527" w:rsidRDefault="00C11527" w:rsidP="00C11527">
      <w:pPr>
        <w:spacing w:line="360" w:lineRule="exact"/>
        <w:ind w:firstLine="709"/>
        <w:jc w:val="both"/>
        <w:rPr>
          <w:rFonts w:ascii="Times New Roman" w:hAnsi="Times New Roman" w:cs="Times New Roman"/>
          <w:sz w:val="28"/>
          <w:szCs w:val="28"/>
        </w:rPr>
      </w:pPr>
      <w:r w:rsidRPr="00C11527">
        <w:rPr>
          <w:rFonts w:ascii="Times New Roman" w:hAnsi="Times New Roman" w:cs="Times New Roman"/>
          <w:sz w:val="28"/>
          <w:szCs w:val="28"/>
        </w:rPr>
        <w:t>4.8. Оплата медицинских услуг, оказанных в рамках Территориальной программы ОМС медицинскими организациями, производится страховыми медицинскими организациями по тарифам и способам оплатыутвержденным Тарифным соглашением на оплату медицинских услуг, оказываемых в объеме Территориальной программы ОМС.Тарифным соглашением устанавливаются этапы оказания медицинской помощи.</w:t>
      </w:r>
    </w:p>
    <w:p w:rsidR="00C11527" w:rsidRPr="00C11527" w:rsidRDefault="00C11527" w:rsidP="00C11527">
      <w:pPr>
        <w:widowControl w:val="0"/>
        <w:autoSpaceDE w:val="0"/>
        <w:autoSpaceDN w:val="0"/>
        <w:adjustRightInd w:val="0"/>
        <w:spacing w:line="360" w:lineRule="exact"/>
        <w:ind w:firstLine="709"/>
        <w:jc w:val="both"/>
        <w:rPr>
          <w:rFonts w:ascii="Times New Roman" w:hAnsi="Times New Roman" w:cs="Times New Roman"/>
          <w:sz w:val="28"/>
          <w:szCs w:val="28"/>
        </w:rPr>
      </w:pPr>
      <w:r w:rsidRPr="00C11527">
        <w:rPr>
          <w:rFonts w:ascii="Times New Roman" w:hAnsi="Times New Roman" w:cs="Times New Roman"/>
          <w:sz w:val="28"/>
          <w:szCs w:val="28"/>
        </w:rPr>
        <w:t>При оплате медицинской помощи учитываются результаты контроля объемов, сроков, качества и условий предоставления медицинской помощи по обязательному медицинскому страхованию, оформленные соответствующими актами. Порядок организации и проведения контроля регламентирован приказом Федерального фонда обязательного медицинского страхования от 01 декабря 2010 г. №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C11527" w:rsidRPr="00C11527" w:rsidRDefault="00C11527" w:rsidP="00C11527">
      <w:pPr>
        <w:widowControl w:val="0"/>
        <w:autoSpaceDE w:val="0"/>
        <w:autoSpaceDN w:val="0"/>
        <w:adjustRightInd w:val="0"/>
        <w:ind w:firstLine="708"/>
        <w:jc w:val="both"/>
        <w:rPr>
          <w:rFonts w:ascii="Times New Roman" w:hAnsi="Times New Roman" w:cs="Times New Roman"/>
          <w:sz w:val="28"/>
          <w:szCs w:val="28"/>
        </w:rPr>
      </w:pPr>
      <w:r w:rsidRPr="00C11527">
        <w:rPr>
          <w:rFonts w:ascii="Times New Roman" w:hAnsi="Times New Roman" w:cs="Times New Roman"/>
          <w:sz w:val="28"/>
          <w:szCs w:val="28"/>
        </w:rPr>
        <w:t xml:space="preserve">4.9. Финансовое обеспечение Территориальной программы ОМС осуществляется в соответствии с разделом </w:t>
      </w:r>
      <w:r w:rsidRPr="00C11527">
        <w:rPr>
          <w:rFonts w:ascii="Times New Roman" w:hAnsi="Times New Roman" w:cs="Times New Roman"/>
          <w:sz w:val="28"/>
          <w:szCs w:val="28"/>
          <w:lang w:val="en-US"/>
        </w:rPr>
        <w:t>V</w:t>
      </w:r>
      <w:r w:rsidRPr="00C11527">
        <w:rPr>
          <w:rFonts w:ascii="Times New Roman" w:hAnsi="Times New Roman" w:cs="Times New Roman"/>
          <w:sz w:val="28"/>
          <w:szCs w:val="28"/>
        </w:rPr>
        <w:t> Программы.</w:t>
      </w:r>
    </w:p>
    <w:p w:rsidR="00C11527" w:rsidRPr="00C11527" w:rsidRDefault="00C11527" w:rsidP="00C11527">
      <w:pPr>
        <w:autoSpaceDE w:val="0"/>
        <w:autoSpaceDN w:val="0"/>
        <w:adjustRightInd w:val="0"/>
        <w:spacing w:line="360" w:lineRule="exact"/>
        <w:ind w:firstLine="709"/>
        <w:jc w:val="both"/>
        <w:rPr>
          <w:rFonts w:ascii="Times New Roman" w:hAnsi="Times New Roman" w:cs="Times New Roman"/>
          <w:sz w:val="28"/>
          <w:szCs w:val="28"/>
        </w:rPr>
      </w:pPr>
      <w:r w:rsidRPr="00C11527">
        <w:rPr>
          <w:rFonts w:ascii="Times New Roman" w:hAnsi="Times New Roman" w:cs="Times New Roman"/>
          <w:sz w:val="28"/>
          <w:szCs w:val="28"/>
        </w:rPr>
        <w:t>4.10. Вышеперечисленные виды медицинской помощи оказываются медицинскими организациями, входящими в реестр медицинских организаций, осуществляющих деятельность в сфере обязательного медицинского страхования Республики Саха (Якутия) (приложение № 1 к Программе).</w:t>
      </w:r>
    </w:p>
    <w:p w:rsidR="00C11527" w:rsidRPr="00C11527" w:rsidRDefault="00C11527" w:rsidP="00C11527">
      <w:pPr>
        <w:spacing w:line="360" w:lineRule="exact"/>
        <w:ind w:firstLine="709"/>
        <w:jc w:val="both"/>
        <w:rPr>
          <w:rFonts w:ascii="Times New Roman" w:hAnsi="Times New Roman" w:cs="Times New Roman"/>
          <w:sz w:val="28"/>
          <w:szCs w:val="28"/>
        </w:rPr>
      </w:pPr>
      <w:r w:rsidRPr="00C11527">
        <w:rPr>
          <w:rFonts w:ascii="Times New Roman" w:hAnsi="Times New Roman" w:cs="Times New Roman"/>
          <w:sz w:val="28"/>
          <w:szCs w:val="28"/>
        </w:rPr>
        <w:t xml:space="preserve">4.11. </w:t>
      </w:r>
      <w:r w:rsidRPr="00C11527">
        <w:rPr>
          <w:rFonts w:ascii="Times New Roman" w:hAnsi="Times New Roman" w:cs="Times New Roman"/>
          <w:b/>
          <w:sz w:val="28"/>
          <w:szCs w:val="28"/>
        </w:rPr>
        <w:t>Не подлежат оплате из средств обязательного медицинского страхования</w:t>
      </w:r>
      <w:r w:rsidRPr="00C11527">
        <w:rPr>
          <w:rFonts w:ascii="Times New Roman" w:hAnsi="Times New Roman" w:cs="Times New Roman"/>
          <w:sz w:val="28"/>
          <w:szCs w:val="28"/>
        </w:rPr>
        <w:t xml:space="preserve"> медицинские осмотры, порядок и условия которых регламентируется законодательством Российской Федерации, и иные виды </w:t>
      </w:r>
      <w:r w:rsidRPr="00C11527">
        <w:rPr>
          <w:rFonts w:ascii="Times New Roman" w:hAnsi="Times New Roman" w:cs="Times New Roman"/>
          <w:sz w:val="28"/>
          <w:szCs w:val="28"/>
        </w:rPr>
        <w:lastRenderedPageBreak/>
        <w:t>медицинской помощи, которые подлежат оплате из личных средств граждан (организаций), в том числе:</w:t>
      </w:r>
    </w:p>
    <w:p w:rsidR="00C11527" w:rsidRPr="00C11527" w:rsidRDefault="00C11527" w:rsidP="00C11527">
      <w:pPr>
        <w:spacing w:line="360" w:lineRule="exact"/>
        <w:ind w:firstLine="709"/>
        <w:jc w:val="both"/>
        <w:rPr>
          <w:rFonts w:ascii="Times New Roman" w:hAnsi="Times New Roman" w:cs="Times New Roman"/>
          <w:sz w:val="28"/>
          <w:szCs w:val="28"/>
        </w:rPr>
      </w:pPr>
      <w:r w:rsidRPr="00C11527">
        <w:rPr>
          <w:rFonts w:ascii="Times New Roman" w:hAnsi="Times New Roman" w:cs="Times New Roman"/>
          <w:sz w:val="28"/>
          <w:szCs w:val="28"/>
        </w:rPr>
        <w:t>- все виды медицинского обследования, освидетельствования, консультаций, экспертиз и лечения, проводимые по личной инициативе граждан (при отсутствии жалоб и медицинских показаний);</w:t>
      </w:r>
    </w:p>
    <w:p w:rsidR="00C11527" w:rsidRPr="00C11527" w:rsidRDefault="00C11527" w:rsidP="00C11527">
      <w:pPr>
        <w:spacing w:line="360" w:lineRule="exact"/>
        <w:ind w:firstLine="709"/>
        <w:jc w:val="both"/>
        <w:rPr>
          <w:rFonts w:ascii="Times New Roman" w:hAnsi="Times New Roman" w:cs="Times New Roman"/>
          <w:sz w:val="28"/>
          <w:szCs w:val="28"/>
        </w:rPr>
      </w:pPr>
      <w:r w:rsidRPr="00C11527">
        <w:rPr>
          <w:rFonts w:ascii="Times New Roman" w:hAnsi="Times New Roman" w:cs="Times New Roman"/>
          <w:sz w:val="28"/>
          <w:szCs w:val="28"/>
        </w:rPr>
        <w:t>- медицинские осмотры, проводимые для получения водительских прав, выездной визы, права приобретения оружия, а также медицинские осмотры, проводимые по направлению спортивных обществ, предварительные – для поступления на работу и в учебные заведения (за исключением профилактических медицинских осмотров при определении профессиональной пригодности несовершеннолетних 15-17 лет включительно), периодические – в течение трудовой деятельности;</w:t>
      </w:r>
    </w:p>
    <w:p w:rsidR="00C11527" w:rsidRPr="00C11527" w:rsidRDefault="00C11527" w:rsidP="00C11527">
      <w:pPr>
        <w:spacing w:line="360" w:lineRule="exact"/>
        <w:ind w:firstLine="709"/>
        <w:jc w:val="both"/>
        <w:rPr>
          <w:rFonts w:ascii="Times New Roman" w:hAnsi="Times New Roman" w:cs="Times New Roman"/>
          <w:sz w:val="28"/>
          <w:szCs w:val="28"/>
        </w:rPr>
      </w:pPr>
      <w:r w:rsidRPr="00C11527">
        <w:rPr>
          <w:rFonts w:ascii="Times New Roman" w:hAnsi="Times New Roman" w:cs="Times New Roman"/>
          <w:sz w:val="28"/>
          <w:szCs w:val="28"/>
        </w:rPr>
        <w:t>- зубное протезирование (за исключением отдельных категорий лиц, предусмотренных законодательством) и косметологическая стоматология;</w:t>
      </w:r>
    </w:p>
    <w:p w:rsidR="00C11527" w:rsidRPr="00C11527" w:rsidRDefault="00C11527" w:rsidP="00C11527">
      <w:pPr>
        <w:spacing w:line="360" w:lineRule="exact"/>
        <w:ind w:firstLine="709"/>
        <w:jc w:val="both"/>
        <w:rPr>
          <w:rFonts w:ascii="Times New Roman" w:hAnsi="Times New Roman" w:cs="Times New Roman"/>
          <w:sz w:val="28"/>
          <w:szCs w:val="28"/>
        </w:rPr>
      </w:pPr>
      <w:r w:rsidRPr="00C11527">
        <w:rPr>
          <w:rFonts w:ascii="Times New Roman" w:hAnsi="Times New Roman" w:cs="Times New Roman"/>
          <w:sz w:val="28"/>
          <w:szCs w:val="28"/>
        </w:rPr>
        <w:t>- проведение профилактических прививок лицам при получении выездных виз, а также выезжающим по личной инициативе в эндемические очаги;</w:t>
      </w:r>
    </w:p>
    <w:p w:rsidR="00C11527" w:rsidRPr="00C11527" w:rsidRDefault="00C11527" w:rsidP="00C11527">
      <w:pPr>
        <w:spacing w:line="360" w:lineRule="exact"/>
        <w:ind w:firstLine="709"/>
        <w:jc w:val="both"/>
        <w:rPr>
          <w:rFonts w:ascii="Times New Roman" w:hAnsi="Times New Roman" w:cs="Times New Roman"/>
          <w:sz w:val="28"/>
          <w:szCs w:val="28"/>
        </w:rPr>
      </w:pPr>
      <w:r w:rsidRPr="00C11527">
        <w:rPr>
          <w:rFonts w:ascii="Times New Roman" w:hAnsi="Times New Roman" w:cs="Times New Roman"/>
          <w:sz w:val="28"/>
          <w:szCs w:val="28"/>
        </w:rPr>
        <w:t>- предоставление медицинских услуг повышенной комфортности и повышенного сервиса;</w:t>
      </w:r>
    </w:p>
    <w:p w:rsidR="00C11527" w:rsidRPr="00C11527" w:rsidRDefault="00C11527" w:rsidP="00C11527">
      <w:pPr>
        <w:spacing w:line="360" w:lineRule="exact"/>
        <w:ind w:firstLine="708"/>
        <w:jc w:val="both"/>
        <w:rPr>
          <w:rFonts w:ascii="Times New Roman" w:hAnsi="Times New Roman" w:cs="Times New Roman"/>
          <w:sz w:val="28"/>
          <w:szCs w:val="28"/>
        </w:rPr>
      </w:pPr>
      <w:r w:rsidRPr="00C11527">
        <w:rPr>
          <w:rFonts w:ascii="Times New Roman" w:hAnsi="Times New Roman" w:cs="Times New Roman"/>
          <w:sz w:val="28"/>
          <w:szCs w:val="28"/>
        </w:rPr>
        <w:t xml:space="preserve">- другие виды медицинской помощи согласно нормативным правовым актам Российской Федерации, Республики Саха (Якутия). </w:t>
      </w:r>
    </w:p>
    <w:p w:rsidR="00C11527" w:rsidRPr="00C11527" w:rsidRDefault="00C11527" w:rsidP="00C11527">
      <w:pPr>
        <w:pStyle w:val="ConsPlusNormal"/>
        <w:jc w:val="center"/>
        <w:outlineLvl w:val="1"/>
        <w:rPr>
          <w:rFonts w:ascii="Times New Roman" w:hAnsi="Times New Roman" w:cs="Times New Roman"/>
          <w:b/>
          <w:sz w:val="28"/>
          <w:szCs w:val="28"/>
        </w:rPr>
      </w:pPr>
    </w:p>
    <w:p w:rsidR="00C11527" w:rsidRPr="00C11527" w:rsidRDefault="00C11527" w:rsidP="00AF7E90">
      <w:pPr>
        <w:keepNext/>
        <w:autoSpaceDE w:val="0"/>
        <w:autoSpaceDN w:val="0"/>
        <w:adjustRightInd w:val="0"/>
        <w:jc w:val="center"/>
        <w:outlineLvl w:val="0"/>
        <w:rPr>
          <w:rFonts w:ascii="Times New Roman" w:hAnsi="Times New Roman" w:cs="Times New Roman"/>
          <w:b/>
          <w:sz w:val="28"/>
          <w:szCs w:val="28"/>
        </w:rPr>
      </w:pPr>
    </w:p>
    <w:p w:rsidR="00AF7E90" w:rsidRPr="00C11527" w:rsidRDefault="00AF7E90" w:rsidP="00E42FB9">
      <w:pPr>
        <w:pStyle w:val="ConsPlusNormal"/>
        <w:widowControl/>
        <w:ind w:firstLine="709"/>
        <w:contextualSpacing/>
        <w:jc w:val="center"/>
        <w:rPr>
          <w:rFonts w:ascii="Times New Roman" w:hAnsi="Times New Roman" w:cs="Times New Roman"/>
          <w:b/>
          <w:sz w:val="28"/>
          <w:szCs w:val="28"/>
        </w:rPr>
      </w:pPr>
    </w:p>
    <w:p w:rsidR="00A45408" w:rsidRPr="00C11527" w:rsidRDefault="00A45408">
      <w:pPr>
        <w:rPr>
          <w:rFonts w:ascii="Times New Roman" w:hAnsi="Times New Roman" w:cs="Times New Roman"/>
        </w:rPr>
      </w:pPr>
    </w:p>
    <w:sectPr w:rsidR="00A45408" w:rsidRPr="00C11527" w:rsidSect="00E8063B">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6BA" w:rsidRPr="006223E7" w:rsidRDefault="002126BA" w:rsidP="006223E7">
      <w:pPr>
        <w:pStyle w:val="ConsPlusNormal"/>
        <w:rPr>
          <w:rFonts w:asciiTheme="minorHAnsi" w:eastAsiaTheme="minorEastAsia" w:hAnsiTheme="minorHAnsi" w:cstheme="minorBidi"/>
          <w:szCs w:val="22"/>
        </w:rPr>
      </w:pPr>
      <w:r>
        <w:separator/>
      </w:r>
    </w:p>
  </w:endnote>
  <w:endnote w:type="continuationSeparator" w:id="1">
    <w:p w:rsidR="002126BA" w:rsidRPr="006223E7" w:rsidRDefault="002126BA" w:rsidP="006223E7">
      <w:pPr>
        <w:pStyle w:val="ConsPlusNormal"/>
        <w:rPr>
          <w:rFonts w:asciiTheme="minorHAnsi" w:eastAsiaTheme="minorEastAsia" w:hAnsiTheme="minorHAnsi" w:cstheme="minorBidi"/>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6BA" w:rsidRPr="006223E7" w:rsidRDefault="002126BA" w:rsidP="006223E7">
      <w:pPr>
        <w:pStyle w:val="ConsPlusNormal"/>
        <w:rPr>
          <w:rFonts w:asciiTheme="minorHAnsi" w:eastAsiaTheme="minorEastAsia" w:hAnsiTheme="minorHAnsi" w:cstheme="minorBidi"/>
          <w:szCs w:val="22"/>
        </w:rPr>
      </w:pPr>
      <w:r>
        <w:separator/>
      </w:r>
    </w:p>
  </w:footnote>
  <w:footnote w:type="continuationSeparator" w:id="1">
    <w:p w:rsidR="002126BA" w:rsidRPr="006223E7" w:rsidRDefault="002126BA" w:rsidP="006223E7">
      <w:pPr>
        <w:pStyle w:val="ConsPlusNormal"/>
        <w:rPr>
          <w:rFonts w:asciiTheme="minorHAnsi" w:eastAsiaTheme="minorEastAsia" w:hAnsiTheme="minorHAnsi" w:cstheme="minorBidi"/>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1900"/>
      <w:docPartObj>
        <w:docPartGallery w:val="Page Numbers (Top of Page)"/>
        <w:docPartUnique/>
      </w:docPartObj>
    </w:sdtPr>
    <w:sdtContent>
      <w:p w:rsidR="006223E7" w:rsidRDefault="006223E7">
        <w:pPr>
          <w:pStyle w:val="a3"/>
          <w:jc w:val="center"/>
        </w:pPr>
        <w:fldSimple w:instr=" PAGE   \* MERGEFORMAT ">
          <w:r>
            <w:rPr>
              <w:noProof/>
            </w:rPr>
            <w:t>1</w:t>
          </w:r>
        </w:fldSimple>
      </w:p>
    </w:sdtContent>
  </w:sdt>
  <w:p w:rsidR="006223E7" w:rsidRDefault="006223E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E42FB9"/>
    <w:rsid w:val="002126BA"/>
    <w:rsid w:val="006223E7"/>
    <w:rsid w:val="00A45408"/>
    <w:rsid w:val="00AF7E90"/>
    <w:rsid w:val="00C11527"/>
    <w:rsid w:val="00E42FB9"/>
    <w:rsid w:val="00E80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6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FB9"/>
    <w:pPr>
      <w:widowControl w:val="0"/>
      <w:autoSpaceDE w:val="0"/>
      <w:autoSpaceDN w:val="0"/>
      <w:spacing w:after="0" w:line="240" w:lineRule="auto"/>
    </w:pPr>
    <w:rPr>
      <w:rFonts w:ascii="Calibri" w:eastAsia="Times New Roman" w:hAnsi="Calibri" w:cs="Calibri"/>
      <w:szCs w:val="20"/>
    </w:rPr>
  </w:style>
  <w:style w:type="paragraph" w:styleId="a3">
    <w:name w:val="header"/>
    <w:basedOn w:val="a"/>
    <w:link w:val="a4"/>
    <w:uiPriority w:val="99"/>
    <w:unhideWhenUsed/>
    <w:rsid w:val="006223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23E7"/>
  </w:style>
  <w:style w:type="paragraph" w:styleId="a5">
    <w:name w:val="footer"/>
    <w:basedOn w:val="a"/>
    <w:link w:val="a6"/>
    <w:uiPriority w:val="99"/>
    <w:semiHidden/>
    <w:unhideWhenUsed/>
    <w:rsid w:val="006223E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223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1408</Words>
  <Characters>8028</Characters>
  <Application>Microsoft Office Word</Application>
  <DocSecurity>0</DocSecurity>
  <Lines>66</Lines>
  <Paragraphs>18</Paragraphs>
  <ScaleCrop>false</ScaleCrop>
  <Company/>
  <LinksUpToDate>false</LinksUpToDate>
  <CharactersWithSpaces>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ИвановаВЕ</dc:creator>
  <cp:keywords/>
  <dc:description/>
  <cp:lastModifiedBy>ИвановаВЕ</cp:lastModifiedBy>
  <cp:revision>5</cp:revision>
  <dcterms:created xsi:type="dcterms:W3CDTF">2017-01-16T00:30:00Z</dcterms:created>
  <dcterms:modified xsi:type="dcterms:W3CDTF">2017-01-16T05:06:00Z</dcterms:modified>
</cp:coreProperties>
</file>